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67" w:type="dxa"/>
        <w:tblInd w:w="-572" w:type="dxa"/>
        <w:tblLook w:val="04A0" w:firstRow="1" w:lastRow="0" w:firstColumn="1" w:lastColumn="0" w:noHBand="0" w:noVBand="1"/>
      </w:tblPr>
      <w:tblGrid>
        <w:gridCol w:w="2283"/>
        <w:gridCol w:w="1607"/>
        <w:gridCol w:w="1656"/>
        <w:gridCol w:w="1372"/>
        <w:gridCol w:w="1375"/>
        <w:gridCol w:w="2174"/>
      </w:tblGrid>
      <w:tr w:rsidR="00090BFF" w:rsidTr="006D757B">
        <w:trPr>
          <w:trHeight w:val="348"/>
        </w:trPr>
        <w:tc>
          <w:tcPr>
            <w:tcW w:w="10467" w:type="dxa"/>
            <w:gridSpan w:val="6"/>
          </w:tcPr>
          <w:p w:rsidR="00090BFF" w:rsidRPr="00173094" w:rsidRDefault="00B37C8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6.4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&amp; 13.4.20</w:t>
            </w:r>
          </w:p>
        </w:tc>
      </w:tr>
      <w:tr w:rsidR="006D757B" w:rsidTr="006D757B">
        <w:trPr>
          <w:trHeight w:val="684"/>
        </w:trPr>
        <w:tc>
          <w:tcPr>
            <w:tcW w:w="2283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60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656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372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375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2171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6D757B" w:rsidTr="006D757B">
        <w:trPr>
          <w:trHeight w:val="4789"/>
        </w:trPr>
        <w:tc>
          <w:tcPr>
            <w:tcW w:w="2283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sounds that sound the </w:t>
            </w:r>
            <w:proofErr w:type="spellStart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same:ur,er,ir</w:t>
            </w:r>
            <w:proofErr w:type="spellEnd"/>
          </w:p>
          <w:p w:rsidR="00B37C8E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proofErr w:type="spellStart"/>
            <w:r w:rsidRPr="00B37C8E"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ur</w:t>
            </w:r>
            <w:proofErr w:type="spellEnd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:- burn, turn, nurse,</w:t>
            </w:r>
          </w:p>
          <w:p w:rsidR="00B37C8E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proofErr w:type="spellStart"/>
            <w:r w:rsidRPr="00B37C8E"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er</w:t>
            </w:r>
            <w:proofErr w:type="spellEnd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:-never, better,</w:t>
            </w:r>
          </w:p>
          <w:p w:rsidR="00B37C8E" w:rsidRPr="00932087" w:rsidRDefault="00B37C8E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proofErr w:type="spellStart"/>
            <w:r w:rsidRPr="00B37C8E">
              <w:rPr>
                <w:rFonts w:ascii="Comic Sans MS" w:hAnsi="Comic Sans MS" w:cs="Times New Roman"/>
                <w:b/>
                <w:color w:val="FF0000"/>
                <w:sz w:val="24"/>
                <w:szCs w:val="24"/>
                <w:u w:val="single"/>
              </w:rPr>
              <w:t>ir</w:t>
            </w:r>
            <w:proofErr w:type="spellEnd"/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>:- girl, bird, dirt</w:t>
            </w:r>
          </w:p>
          <w:p w:rsidR="00932087" w:rsidRPr="00932087" w:rsidRDefault="00932087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173094" w:rsidRPr="00932087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607" w:type="dxa"/>
          </w:tcPr>
          <w:p w:rsidR="007C144F" w:rsidRDefault="007C144F" w:rsidP="007C144F">
            <w:pPr>
              <w:rPr>
                <w:rFonts w:ascii="Comic Sans MS" w:hAnsi="Comic Sans MS" w:cs="Times New Roman"/>
                <w:color w:val="0070C0"/>
              </w:rPr>
            </w:pPr>
            <w:r>
              <w:rPr>
                <w:rFonts w:ascii="Comic Sans MS" w:hAnsi="Comic Sans MS" w:cs="Times New Roman"/>
                <w:color w:val="FF0000"/>
              </w:rPr>
              <w:t xml:space="preserve">Make an information sheet or write a diary </w:t>
            </w:r>
            <w:proofErr w:type="spellStart"/>
            <w:r>
              <w:rPr>
                <w:rFonts w:ascii="Comic Sans MS" w:hAnsi="Comic Sans MS" w:cs="Times New Roman"/>
                <w:color w:val="FF0000"/>
              </w:rPr>
              <w:t>entitiled</w:t>
            </w:r>
            <w:proofErr w:type="spellEnd"/>
            <w:r>
              <w:rPr>
                <w:rFonts w:ascii="Comic Sans MS" w:hAnsi="Comic Sans MS" w:cs="Times New Roman"/>
                <w:color w:val="FF0000"/>
              </w:rPr>
              <w:t>:</w:t>
            </w:r>
            <w:r w:rsidR="00932087" w:rsidRPr="00932087">
              <w:rPr>
                <w:rFonts w:ascii="Comic Sans MS" w:hAnsi="Comic Sans MS" w:cs="Times New Roman"/>
                <w:color w:val="0070C0"/>
              </w:rPr>
              <w:t xml:space="preserve"> </w:t>
            </w:r>
            <w:r>
              <w:rPr>
                <w:rFonts w:ascii="Comic Sans MS" w:hAnsi="Comic Sans MS" w:cs="Times New Roman"/>
                <w:color w:val="0070C0"/>
              </w:rPr>
              <w:t xml:space="preserve"> ‘</w:t>
            </w:r>
            <w:r>
              <w:rPr>
                <w:rFonts w:ascii="Comic Sans MS" w:hAnsi="Comic Sans MS" w:cs="Times New Roman"/>
                <w:b/>
                <w:color w:val="FF0000"/>
              </w:rPr>
              <w:t>How to g</w:t>
            </w:r>
            <w:r w:rsidRPr="007C144F">
              <w:rPr>
                <w:rFonts w:ascii="Comic Sans MS" w:hAnsi="Comic Sans MS" w:cs="Times New Roman"/>
                <w:b/>
                <w:color w:val="FF0000"/>
              </w:rPr>
              <w:t>row a seed</w:t>
            </w:r>
            <w:r>
              <w:rPr>
                <w:rFonts w:ascii="Comic Sans MS" w:hAnsi="Comic Sans MS" w:cs="Times New Roman"/>
                <w:b/>
                <w:color w:val="FF0000"/>
              </w:rPr>
              <w:t>’</w:t>
            </w:r>
          </w:p>
          <w:p w:rsidR="00932087" w:rsidRPr="00932087" w:rsidRDefault="00090BFF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Write own sentence</w:t>
            </w:r>
            <w:r w:rsidR="007C144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</w:t>
            </w: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</w:t>
            </w:r>
          </w:p>
          <w:p w:rsidR="00932087" w:rsidRPr="00932087" w:rsidRDefault="00932087" w:rsidP="00090BFF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932087" w:rsidRPr="00932087" w:rsidRDefault="00932087" w:rsidP="00090BFF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write a simple sentence</w:t>
            </w:r>
          </w:p>
        </w:tc>
        <w:tc>
          <w:tcPr>
            <w:tcW w:w="1656" w:type="dxa"/>
          </w:tcPr>
          <w:p w:rsidR="007C144F" w:rsidRDefault="007C144F" w:rsidP="00090BFF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</w:rPr>
              <w:t>Count in 2</w:t>
            </w:r>
            <w:r w:rsidR="00932087" w:rsidRPr="00932087">
              <w:rPr>
                <w:rFonts w:ascii="Comic Sans MS" w:hAnsi="Comic Sans MS" w:cs="Times New Roman"/>
                <w:color w:val="FF0000"/>
              </w:rPr>
              <w:t>s, forwards, backwards</w:t>
            </w:r>
            <w:r w:rsidR="00932087" w:rsidRPr="00932087">
              <w:rPr>
                <w:rFonts w:ascii="Comic Sans MS" w:hAnsi="Comic Sans MS" w:cs="Times New Roman"/>
                <w:color w:val="0070C0"/>
              </w:rPr>
              <w:t xml:space="preserve"> </w:t>
            </w:r>
            <w:r w:rsidR="00DA3B14"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Solve problems doubling </w:t>
            </w:r>
            <w:r w:rsidR="00090BFF"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halving, sharing.</w:t>
            </w:r>
          </w:p>
          <w:p w:rsidR="00090BFF" w:rsidRPr="006D757B" w:rsidRDefault="007C144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6D757B">
              <w:rPr>
                <w:rFonts w:ascii="Comic Sans MS" w:hAnsi="Comic Sans MS" w:cs="Frutiger-LightCn"/>
                <w:color w:val="FF0000"/>
              </w:rPr>
              <w:t>Target throwing simple game with a scoring system. Team game</w:t>
            </w:r>
            <w:r w:rsidRPr="006D757B">
              <w:rPr>
                <w:rFonts w:ascii="Comic Sans MS" w:hAnsi="Comic Sans MS" w:cs="Frutiger-LightCn"/>
              </w:rPr>
              <w:t xml:space="preserve">  </w:t>
            </w:r>
            <w:r w:rsidRPr="006D757B">
              <w:rPr>
                <w:rFonts w:ascii="Comic Sans MS" w:hAnsi="Comic Sans MS" w:cs="Frutiger-LightCn"/>
                <w:color w:val="0070C0"/>
              </w:rPr>
              <w:t>handle equipment effectively</w:t>
            </w:r>
            <w:r w:rsidR="00090BFF" w:rsidRPr="006D757B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</w:tcPr>
          <w:p w:rsidR="007C144F" w:rsidRPr="007C144F" w:rsidRDefault="007C144F" w:rsidP="007C144F">
            <w:pPr>
              <w:rPr>
                <w:rFonts w:ascii="Comic Sans MS" w:hAnsi="Comic Sans MS"/>
                <w:color w:val="FF0000"/>
              </w:rPr>
            </w:pPr>
            <w:r w:rsidRPr="007C144F">
              <w:rPr>
                <w:rFonts w:ascii="Comic Sans MS" w:hAnsi="Comic Sans MS"/>
                <w:color w:val="FF0000"/>
              </w:rPr>
              <w:t xml:space="preserve">Find the total number of items in two or more groups by </w:t>
            </w:r>
            <w:proofErr w:type="gramStart"/>
            <w:r w:rsidRPr="007C144F">
              <w:rPr>
                <w:rFonts w:ascii="Comic Sans MS" w:hAnsi="Comic Sans MS"/>
                <w:color w:val="FF0000"/>
              </w:rPr>
              <w:t>combining .</w:t>
            </w:r>
            <w:proofErr w:type="gramEnd"/>
          </w:p>
          <w:p w:rsidR="007C144F" w:rsidRPr="007C144F" w:rsidRDefault="007C144F" w:rsidP="007C144F">
            <w:pPr>
              <w:rPr>
                <w:rFonts w:ascii="Comic Sans MS" w:hAnsi="Comic Sans MS"/>
                <w:color w:val="FF0000"/>
              </w:rPr>
            </w:pPr>
            <w:r w:rsidRPr="007C144F">
              <w:rPr>
                <w:rFonts w:ascii="Comic Sans MS" w:hAnsi="Comic Sans MS"/>
                <w:color w:val="FF0000"/>
              </w:rPr>
              <w:t>How can you record this?</w:t>
            </w:r>
          </w:p>
          <w:p w:rsidR="00090BFF" w:rsidRPr="00932087" w:rsidRDefault="00932087" w:rsidP="007C144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</w:rPr>
              <w:t xml:space="preserve">Use language of </w:t>
            </w:r>
            <w:r w:rsidR="007C144F">
              <w:rPr>
                <w:rFonts w:ascii="Comic Sans MS" w:hAnsi="Comic Sans MS" w:cs="Times New Roman"/>
                <w:color w:val="0070C0"/>
              </w:rPr>
              <w:t>addition</w:t>
            </w:r>
          </w:p>
        </w:tc>
        <w:tc>
          <w:tcPr>
            <w:tcW w:w="1375" w:type="dxa"/>
            <w:vAlign w:val="center"/>
          </w:tcPr>
          <w:p w:rsidR="00932087" w:rsidRPr="00932087" w:rsidRDefault="007C144F" w:rsidP="00932087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 w:cs="Times New Roman"/>
                <w:color w:val="FF0000"/>
              </w:rPr>
              <w:t xml:space="preserve">Grow/plant some </w:t>
            </w:r>
            <w:proofErr w:type="spellStart"/>
            <w:r>
              <w:rPr>
                <w:rFonts w:ascii="Comic Sans MS" w:hAnsi="Comic Sans MS" w:cs="Times New Roman"/>
                <w:color w:val="FF0000"/>
              </w:rPr>
              <w:t>seeds.Take</w:t>
            </w:r>
            <w:proofErr w:type="spellEnd"/>
            <w:r>
              <w:rPr>
                <w:rFonts w:ascii="Comic Sans MS" w:hAnsi="Comic Sans MS" w:cs="Times New Roman"/>
                <w:color w:val="FF0000"/>
              </w:rPr>
              <w:t xml:space="preserve"> photos of the growth</w:t>
            </w:r>
          </w:p>
          <w:p w:rsidR="00090BFF" w:rsidRPr="00932087" w:rsidRDefault="00932087" w:rsidP="00932087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932087">
              <w:rPr>
                <w:rFonts w:ascii="Comic Sans MS" w:hAnsi="Comic Sans MS"/>
                <w:color w:val="FF0000"/>
              </w:rPr>
              <w:t xml:space="preserve"> </w:t>
            </w:r>
            <w:r w:rsidRPr="00932087">
              <w:rPr>
                <w:rFonts w:ascii="Comic Sans MS" w:hAnsi="Comic Sans MS"/>
                <w:color w:val="0070C0"/>
              </w:rPr>
              <w:t>talk to organise, and clarify thinking,</w:t>
            </w:r>
          </w:p>
        </w:tc>
        <w:tc>
          <w:tcPr>
            <w:tcW w:w="2171" w:type="dxa"/>
          </w:tcPr>
          <w:p w:rsidR="00B37C8E" w:rsidRPr="007C144F" w:rsidRDefault="00B37C8E" w:rsidP="00B37C8E">
            <w:pPr>
              <w:rPr>
                <w:rFonts w:ascii="Comic Sans MS" w:hAnsi="Comic Sans MS" w:cs="Times New Roman"/>
                <w:color w:val="FF0000"/>
              </w:rPr>
            </w:pPr>
            <w:r w:rsidRPr="007C144F">
              <w:rPr>
                <w:rFonts w:ascii="Comic Sans MS" w:hAnsi="Comic Sans MS" w:cs="Times New Roman"/>
                <w:color w:val="FF0000"/>
              </w:rPr>
              <w:t>Making an animal mask</w:t>
            </w:r>
          </w:p>
          <w:p w:rsidR="00090BFF" w:rsidRPr="00932087" w:rsidRDefault="00B37C8E" w:rsidP="00B37C8E">
            <w:pPr>
              <w:rPr>
                <w:rFonts w:ascii="Comic Sans MS" w:hAnsi="Comic Sans MS"/>
                <w:sz w:val="24"/>
                <w:szCs w:val="24"/>
              </w:rPr>
            </w:pPr>
            <w:r w:rsidRPr="007C144F">
              <w:rPr>
                <w:rFonts w:ascii="Comic Sans MS" w:hAnsi="Comic Sans MS" w:cs="Times New Roman"/>
                <w:color w:val="0070C0"/>
              </w:rPr>
              <w:t>Experiment with shape and form. Begin to  find ways to join materials</w:t>
            </w:r>
          </w:p>
        </w:tc>
      </w:tr>
      <w:tr w:rsidR="00173094" w:rsidTr="006D757B">
        <w:trPr>
          <w:trHeight w:val="684"/>
        </w:trPr>
        <w:tc>
          <w:tcPr>
            <w:tcW w:w="10467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6D757B" w:rsidTr="006D757B">
        <w:trPr>
          <w:trHeight w:val="1328"/>
        </w:trPr>
        <w:tc>
          <w:tcPr>
            <w:tcW w:w="2283" w:type="dxa"/>
          </w:tcPr>
          <w:p w:rsidR="00B37C8E" w:rsidRPr="00B37C8E" w:rsidRDefault="00FF0A77" w:rsidP="00091D26">
            <w:pPr>
              <w:pStyle w:val="Default"/>
              <w:rPr>
                <w:rFonts w:ascii="Comic Sans MS" w:hAnsi="Comic Sans MS"/>
              </w:rPr>
            </w:pPr>
            <w:r w:rsidRPr="007C144F">
              <w:rPr>
                <w:rFonts w:ascii="Comic Sans MS" w:hAnsi="Comic Sans MS"/>
              </w:rPr>
              <w:t xml:space="preserve">     </w:t>
            </w:r>
            <w:r w:rsidR="00B37C8E" w:rsidRPr="007C144F">
              <w:rPr>
                <w:rFonts w:ascii="Comic Sans MS" w:hAnsi="Comic Sans MS"/>
                <w:b/>
                <w:bCs/>
                <w:sz w:val="48"/>
                <w:szCs w:val="48"/>
              </w:rPr>
              <w:t>no</w:t>
            </w:r>
          </w:p>
          <w:p w:rsidR="00090BFF" w:rsidRPr="007C144F" w:rsidRDefault="00090BFF" w:rsidP="00091D26">
            <w:pPr>
              <w:pStyle w:val="Pa0"/>
              <w:spacing w:after="160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607" w:type="dxa"/>
          </w:tcPr>
          <w:p w:rsidR="00B37C8E" w:rsidRPr="00B37C8E" w:rsidRDefault="00B37C8E" w:rsidP="00B37C8E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go</w:t>
            </w:r>
          </w:p>
          <w:p w:rsidR="00090BFF" w:rsidRPr="007C144F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656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so</w:t>
            </w:r>
          </w:p>
          <w:p w:rsidR="00090BFF" w:rsidRPr="007C144F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372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by</w:t>
            </w:r>
          </w:p>
          <w:p w:rsidR="00090BFF" w:rsidRPr="007C144F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375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my</w:t>
            </w:r>
          </w:p>
          <w:p w:rsidR="00090BFF" w:rsidRPr="007C144F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2171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here</w:t>
            </w:r>
          </w:p>
          <w:p w:rsidR="00090BFF" w:rsidRPr="007C144F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6D757B" w:rsidTr="006D757B">
        <w:trPr>
          <w:trHeight w:val="917"/>
        </w:trPr>
        <w:tc>
          <w:tcPr>
            <w:tcW w:w="2283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there</w:t>
            </w:r>
          </w:p>
          <w:p w:rsidR="00090BFF" w:rsidRPr="007C144F" w:rsidRDefault="00090BFF" w:rsidP="00090BFF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607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where</w:t>
            </w:r>
          </w:p>
          <w:p w:rsidR="00090BFF" w:rsidRPr="007C144F" w:rsidRDefault="00090BFF" w:rsidP="00091D26">
            <w:pPr>
              <w:pStyle w:val="Pa0"/>
              <w:spacing w:after="16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656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love</w:t>
            </w:r>
          </w:p>
          <w:p w:rsidR="00090BFF" w:rsidRPr="007C144F" w:rsidRDefault="00090BFF" w:rsidP="00091D26">
            <w:pPr>
              <w:pStyle w:val="Pa0"/>
              <w:spacing w:after="16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372" w:type="dxa"/>
          </w:tcPr>
          <w:p w:rsidR="00091D26" w:rsidRPr="00B37C8E" w:rsidRDefault="00091D26" w:rsidP="00091D26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come</w:t>
            </w:r>
          </w:p>
          <w:p w:rsidR="00090BFF" w:rsidRPr="007C144F" w:rsidRDefault="00090BFF" w:rsidP="00091D26">
            <w:pPr>
              <w:pStyle w:val="Pa0"/>
              <w:spacing w:after="160"/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375" w:type="dxa"/>
          </w:tcPr>
          <w:p w:rsidR="00090BFF" w:rsidRPr="006D757B" w:rsidRDefault="00091D26" w:rsidP="006D757B">
            <w:pPr>
              <w:pStyle w:val="Pa0"/>
              <w:spacing w:after="160"/>
              <w:rPr>
                <w:rFonts w:ascii="Comic Sans MS" w:hAnsi="Comic Sans MS" w:cs="Twinkl SemiBold"/>
                <w:color w:val="000000"/>
                <w:sz w:val="48"/>
                <w:szCs w:val="48"/>
              </w:rPr>
            </w:pPr>
            <w:r w:rsidRPr="007C144F">
              <w:rPr>
                <w:rFonts w:ascii="Comic Sans MS" w:hAnsi="Comic Sans MS" w:cs="Twinkl SemiBold"/>
                <w:b/>
                <w:bCs/>
                <w:color w:val="000000"/>
                <w:sz w:val="48"/>
                <w:szCs w:val="48"/>
              </w:rPr>
              <w:t>some</w:t>
            </w:r>
          </w:p>
        </w:tc>
        <w:tc>
          <w:tcPr>
            <w:tcW w:w="2171" w:type="dxa"/>
          </w:tcPr>
          <w:p w:rsidR="00090BFF" w:rsidRPr="00EC5D77" w:rsidRDefault="00EC5D77" w:rsidP="00090BFF">
            <w:pPr>
              <w:rPr>
                <w:rFonts w:ascii="Comic Sans MS" w:hAnsi="Comic Sans MS"/>
                <w:b/>
                <w:sz w:val="48"/>
                <w:szCs w:val="48"/>
              </w:rPr>
            </w:pPr>
            <w:r>
              <w:rPr>
                <w:rFonts w:ascii="Comic Sans MS" w:hAnsi="Comic Sans MS"/>
                <w:b/>
                <w:sz w:val="48"/>
                <w:szCs w:val="48"/>
              </w:rPr>
              <w:t xml:space="preserve">  </w:t>
            </w:r>
            <w:bookmarkStart w:id="0" w:name="_GoBack"/>
            <w:bookmarkEnd w:id="0"/>
            <w:r w:rsidRPr="00EC5D77">
              <w:rPr>
                <w:rFonts w:ascii="Comic Sans MS" w:hAnsi="Comic Sans MS"/>
                <w:b/>
                <w:sz w:val="48"/>
                <w:szCs w:val="48"/>
              </w:rPr>
              <w:t>was</w:t>
            </w:r>
          </w:p>
        </w:tc>
      </w:tr>
      <w:tr w:rsidR="006D757B" w:rsidTr="006D757B">
        <w:trPr>
          <w:trHeight w:val="1288"/>
        </w:trPr>
        <w:tc>
          <w:tcPr>
            <w:tcW w:w="10467" w:type="dxa"/>
            <w:gridSpan w:val="6"/>
          </w:tcPr>
          <w:p w:rsidR="006D757B" w:rsidRDefault="006D757B" w:rsidP="00090BFF">
            <w:r>
              <w:t xml:space="preserve"> </w:t>
            </w:r>
            <w:r w:rsidRPr="00EC5D77">
              <w:rPr>
                <w:rFonts w:ascii="Comic Sans MS" w:hAnsi="Comic Sans MS"/>
              </w:rPr>
              <w:t>Here are a few websites that have got some</w:t>
            </w:r>
            <w:r>
              <w:t xml:space="preserve"> </w:t>
            </w:r>
            <w:r w:rsidRPr="00EC5D77">
              <w:rPr>
                <w:rFonts w:ascii="Comic Sans MS" w:hAnsi="Comic Sans MS"/>
              </w:rPr>
              <w:t>great ideas for Easter activities</w:t>
            </w:r>
            <w:r>
              <w:t xml:space="preserve"> </w:t>
            </w:r>
            <w:hyperlink r:id="rId6" w:history="1">
              <w:r>
                <w:rPr>
                  <w:rStyle w:val="Hyperlink"/>
                </w:rPr>
                <w:t>https://www.activityvillage.co.uk/easter</w:t>
              </w:r>
            </w:hyperlink>
            <w:r>
              <w:t xml:space="preserve">  </w:t>
            </w:r>
          </w:p>
          <w:p w:rsidR="006D757B" w:rsidRDefault="00EC5D77" w:rsidP="00090BFF">
            <w:hyperlink r:id="rId7" w:history="1">
              <w:r w:rsidR="006D757B">
                <w:rPr>
                  <w:rStyle w:val="Hyperlink"/>
                </w:rPr>
                <w:t>https://www.pacey.org.uk/news-and-views/pacey-blog/2017/april-2017/10-easter-activities-for-children/</w:t>
              </w:r>
            </w:hyperlink>
          </w:p>
          <w:p w:rsidR="006D757B" w:rsidRDefault="00EC5D77" w:rsidP="00090BFF">
            <w:hyperlink r:id="rId8" w:history="1">
              <w:r w:rsidR="006D757B">
                <w:rPr>
                  <w:rStyle w:val="Hyperlink"/>
                </w:rPr>
                <w:t>https://www.teachwire.net/news/easter-craft-ideas-for-early-years</w:t>
              </w:r>
            </w:hyperlink>
          </w:p>
        </w:tc>
      </w:tr>
    </w:tbl>
    <w:p w:rsidR="009660B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 xml:space="preserve"> </w:t>
      </w:r>
      <w:r w:rsidR="00EC5D77">
        <w:rPr>
          <w:rFonts w:ascii="Comic Sans MS" w:hAnsi="Comic Sans MS"/>
        </w:rPr>
        <w:t xml:space="preserve">I have also attached some other activities that we would have done for Science Week – </w:t>
      </w:r>
      <w:r w:rsidR="00EC5D77" w:rsidRPr="00EC5D77">
        <w:rPr>
          <w:rFonts w:ascii="Comic Sans MS" w:hAnsi="Comic Sans MS"/>
          <w:u w:val="single"/>
        </w:rPr>
        <w:t>Watch seeds grow</w:t>
      </w:r>
      <w:proofErr w:type="gramStart"/>
      <w:r w:rsidR="00EC5D77">
        <w:rPr>
          <w:rFonts w:ascii="Comic Sans MS" w:hAnsi="Comic Sans MS"/>
        </w:rPr>
        <w:t xml:space="preserve">,  </w:t>
      </w:r>
      <w:r w:rsidR="00EC5D77" w:rsidRPr="00EC5D77">
        <w:rPr>
          <w:rFonts w:ascii="Comic Sans MS" w:hAnsi="Comic Sans MS"/>
          <w:u w:val="single"/>
        </w:rPr>
        <w:t>Escape</w:t>
      </w:r>
      <w:proofErr w:type="gramEnd"/>
      <w:r w:rsidR="00EC5D77" w:rsidRPr="00EC5D77">
        <w:rPr>
          <w:rFonts w:ascii="Comic Sans MS" w:hAnsi="Comic Sans MS"/>
          <w:u w:val="single"/>
        </w:rPr>
        <w:t xml:space="preserve"> from the ice</w:t>
      </w:r>
      <w:r w:rsidR="00EC5D77">
        <w:rPr>
          <w:rFonts w:ascii="Comic Sans MS" w:hAnsi="Comic Sans MS"/>
        </w:rPr>
        <w:t xml:space="preserve"> and </w:t>
      </w:r>
      <w:r w:rsidR="00EC5D77" w:rsidRPr="00EC5D77">
        <w:rPr>
          <w:rFonts w:ascii="Comic Sans MS" w:hAnsi="Comic Sans MS"/>
          <w:u w:val="single"/>
        </w:rPr>
        <w:t>Music maker</w:t>
      </w:r>
      <w:r w:rsidR="00EC5D77">
        <w:rPr>
          <w:rFonts w:ascii="Comic Sans MS" w:hAnsi="Comic Sans MS"/>
        </w:rPr>
        <w:t xml:space="preserve">. </w:t>
      </w:r>
      <w:r w:rsidRPr="00DA3B14">
        <w:rPr>
          <w:rFonts w:ascii="Comic Sans MS" w:hAnsi="Comic Sans MS"/>
        </w:rPr>
        <w:t>I hope you</w:t>
      </w:r>
      <w:r w:rsidR="00FF0A77">
        <w:rPr>
          <w:rFonts w:ascii="Comic Sans MS" w:hAnsi="Comic Sans MS"/>
        </w:rPr>
        <w:t xml:space="preserve"> </w:t>
      </w:r>
      <w:r w:rsidR="00EC5D77">
        <w:rPr>
          <w:rFonts w:ascii="Comic Sans MS" w:hAnsi="Comic Sans MS"/>
        </w:rPr>
        <w:t>have fun with these activities</w:t>
      </w:r>
      <w:r w:rsidRPr="00DA3B14">
        <w:rPr>
          <w:rFonts w:ascii="Comic Sans MS" w:hAnsi="Comic Sans MS"/>
        </w:rPr>
        <w:t xml:space="preserve">, </w:t>
      </w:r>
      <w:r w:rsidR="006D757B">
        <w:rPr>
          <w:rFonts w:ascii="Comic Sans MS" w:hAnsi="Comic Sans MS"/>
        </w:rPr>
        <w:t>and have a safe and healthy Easter.</w:t>
      </w:r>
      <w:r w:rsidR="00FF0A77">
        <w:rPr>
          <w:rFonts w:ascii="Comic Sans MS" w:hAnsi="Comic Sans MS"/>
        </w:rPr>
        <w:t xml:space="preserve"> </w:t>
      </w:r>
      <w:r w:rsidR="006D757B">
        <w:rPr>
          <w:rFonts w:ascii="Comic Sans MS" w:hAnsi="Comic Sans MS"/>
        </w:rPr>
        <w:t xml:space="preserve"> Please look after yourselves and know that we are really </w:t>
      </w:r>
      <w:r w:rsidRPr="00DA3B14">
        <w:rPr>
          <w:rFonts w:ascii="Comic Sans MS" w:hAnsi="Comic Sans MS"/>
        </w:rPr>
        <w:t>missing you all but hope you’re all keeping well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Mrs Burns</w:t>
      </w:r>
    </w:p>
    <w:sectPr w:rsidR="00DA3B14" w:rsidRPr="00DA3B1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6D757B">
    <w:pPr>
      <w:pStyle w:val="Header"/>
    </w:pPr>
    <w:r>
      <w:t xml:space="preserve">  </w:t>
    </w:r>
    <w:r w:rsidR="00090BFF" w:rsidRPr="00DA3B14">
      <w:rPr>
        <w:rFonts w:ascii="Comic Sans MS" w:hAnsi="Comic Sans MS"/>
      </w:rPr>
      <w:t xml:space="preserve">Class </w:t>
    </w:r>
    <w:proofErr w:type="gramStart"/>
    <w:r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="00090BFF"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proofErr w:type="gramEnd"/>
    <w:r w:rsidR="00090BFF"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="00090BFF" w:rsidRPr="00DA3B14">
      <w:rPr>
        <w:rFonts w:ascii="Comic Sans MS" w:hAnsi="Comic Sans MS"/>
      </w:rPr>
      <w:t xml:space="preserve"> the areas of work that we would have been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73094"/>
    <w:rsid w:val="006D757B"/>
    <w:rsid w:val="007C144F"/>
    <w:rsid w:val="00932087"/>
    <w:rsid w:val="009660B4"/>
    <w:rsid w:val="00B37C8E"/>
    <w:rsid w:val="00DA3B14"/>
    <w:rsid w:val="00EC5D77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47FA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C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wire.net/news/easter-craft-ideas-for-early-yea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cey.org.uk/news-and-views/pacey-blog/2017/april-2017/10-easter-activities-for-childr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ivityvillage.co.uk/east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2020-04-03T14:35:00Z</dcterms:created>
  <dcterms:modified xsi:type="dcterms:W3CDTF">2020-04-03T14:35:00Z</dcterms:modified>
</cp:coreProperties>
</file>