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2"/>
        <w:gridCol w:w="7196"/>
      </w:tblGrid>
      <w:tr w:rsidR="004C3D29" w:rsidRPr="008328E6" w:rsidTr="00A072FC">
        <w:tc>
          <w:tcPr>
            <w:tcW w:w="109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331F1" w:rsidRPr="008E1B48" w:rsidRDefault="004C3D29" w:rsidP="00B826F1">
            <w:pPr>
              <w:rPr>
                <w:sz w:val="28"/>
                <w:szCs w:val="28"/>
              </w:rPr>
            </w:pPr>
            <w:r w:rsidRPr="008E1B48">
              <w:rPr>
                <w:color w:val="FF0000"/>
                <w:sz w:val="28"/>
                <w:szCs w:val="28"/>
              </w:rPr>
              <w:t>Key Vocabulary</w:t>
            </w:r>
            <w:r w:rsidR="00487904" w:rsidRPr="008E1B48">
              <w:rPr>
                <w:color w:val="FF0000"/>
                <w:sz w:val="28"/>
                <w:szCs w:val="28"/>
              </w:rPr>
              <w:t>:</w:t>
            </w:r>
            <w:r w:rsidR="00487904" w:rsidRPr="008E1B48">
              <w:rPr>
                <w:rFonts w:ascii="Calibri" w:hAnsi="Calibri"/>
                <w:sz w:val="28"/>
                <w:szCs w:val="28"/>
              </w:rPr>
              <w:t xml:space="preserve"> </w:t>
            </w:r>
            <w:r w:rsidR="00DE493B" w:rsidRPr="008E1B48">
              <w:rPr>
                <w:rFonts w:ascii="Calibri" w:hAnsi="Calibri"/>
                <w:sz w:val="28"/>
                <w:szCs w:val="28"/>
              </w:rPr>
              <w:t>rain, snow, storm, thunder, lightning, cloudy, clothing, warm, cold</w:t>
            </w:r>
            <w:r w:rsidR="006B2779" w:rsidRPr="008E1B48">
              <w:rPr>
                <w:rFonts w:ascii="Calibri" w:hAnsi="Calibri"/>
                <w:sz w:val="28"/>
                <w:szCs w:val="28"/>
              </w:rPr>
              <w:t>, forecast</w:t>
            </w:r>
          </w:p>
        </w:tc>
      </w:tr>
      <w:tr w:rsidR="008E1B48" w:rsidRPr="008E1B48" w:rsidTr="0019797A">
        <w:trPr>
          <w:gridAfter w:val="1"/>
          <w:wAfter w:w="7196" w:type="dxa"/>
        </w:trPr>
        <w:tc>
          <w:tcPr>
            <w:tcW w:w="3792" w:type="dxa"/>
            <w:tcBorders>
              <w:top w:val="single" w:sz="12" w:space="0" w:color="auto"/>
            </w:tcBorders>
          </w:tcPr>
          <w:p w:rsidR="008E1B48" w:rsidRPr="008E1B48" w:rsidRDefault="008E1B48" w:rsidP="00515EC5">
            <w:pPr>
              <w:rPr>
                <w:color w:val="FF0000"/>
                <w:sz w:val="28"/>
                <w:szCs w:val="28"/>
              </w:rPr>
            </w:pPr>
            <w:proofErr w:type="spellStart"/>
            <w:r w:rsidRPr="008E1B48">
              <w:rPr>
                <w:color w:val="FF0000"/>
                <w:sz w:val="28"/>
                <w:szCs w:val="28"/>
              </w:rPr>
              <w:t>Weblinks</w:t>
            </w:r>
            <w:proofErr w:type="spellEnd"/>
          </w:p>
          <w:p w:rsidR="008E1B48" w:rsidRPr="008E1B48" w:rsidRDefault="008E1B48" w:rsidP="0019797A">
            <w:pPr>
              <w:rPr>
                <w:sz w:val="28"/>
                <w:szCs w:val="28"/>
              </w:rPr>
            </w:pPr>
            <w:hyperlink r:id="rId8" w:anchor="?tab=features" w:history="1">
              <w:r w:rsidRPr="008E1B48">
                <w:rPr>
                  <w:rStyle w:val="Hyperlink"/>
                  <w:sz w:val="28"/>
                  <w:szCs w:val="28"/>
                </w:rPr>
                <w:t>http://www.metoffice.gov.uk/public/videos/#?tab=features</w:t>
              </w:r>
            </w:hyperlink>
            <w:r w:rsidRPr="008E1B48">
              <w:rPr>
                <w:sz w:val="28"/>
                <w:szCs w:val="28"/>
              </w:rPr>
              <w:t xml:space="preserve">  - </w:t>
            </w:r>
            <w:r w:rsidRPr="008E1B48">
              <w:rPr>
                <w:i/>
                <w:sz w:val="28"/>
                <w:szCs w:val="28"/>
              </w:rPr>
              <w:t>Archived weather forecasts from the Met Office.</w:t>
            </w:r>
          </w:p>
        </w:tc>
      </w:tr>
      <w:tr w:rsidR="00515EC5" w:rsidRPr="008328E6" w:rsidTr="00A072FC">
        <w:tc>
          <w:tcPr>
            <w:tcW w:w="10988" w:type="dxa"/>
            <w:gridSpan w:val="2"/>
          </w:tcPr>
          <w:p w:rsidR="00894272" w:rsidRPr="008E1B48" w:rsidRDefault="008E1B48" w:rsidP="008E1B48">
            <w:pPr>
              <w:jc w:val="both"/>
              <w:rPr>
                <w:sz w:val="28"/>
                <w:szCs w:val="28"/>
              </w:rPr>
            </w:pPr>
            <w:r w:rsidRPr="008E1B48">
              <w:rPr>
                <w:sz w:val="28"/>
                <w:szCs w:val="28"/>
              </w:rPr>
              <w:t xml:space="preserve">Collect </w:t>
            </w:r>
            <w:r w:rsidR="00A14F1D" w:rsidRPr="008E1B48">
              <w:rPr>
                <w:sz w:val="28"/>
                <w:szCs w:val="28"/>
              </w:rPr>
              <w:t>teddies and dolls and different clothing fo</w:t>
            </w:r>
            <w:bookmarkStart w:id="0" w:name="_GoBack"/>
            <w:bookmarkEnd w:id="0"/>
            <w:r w:rsidR="00A14F1D" w:rsidRPr="008E1B48">
              <w:rPr>
                <w:sz w:val="28"/>
                <w:szCs w:val="28"/>
              </w:rPr>
              <w:t>r different weather. Place a selection on table</w:t>
            </w:r>
            <w:r w:rsidRPr="008E1B48">
              <w:rPr>
                <w:sz w:val="28"/>
                <w:szCs w:val="28"/>
              </w:rPr>
              <w:t>. S</w:t>
            </w:r>
            <w:r w:rsidR="00962EC1" w:rsidRPr="008E1B48">
              <w:rPr>
                <w:sz w:val="28"/>
                <w:szCs w:val="28"/>
              </w:rPr>
              <w:t>how them the different weather symbols (enlarged set from resources). Hold each one up and ask them to act out how the symbols make them feel. Model this for them (</w:t>
            </w:r>
            <w:r w:rsidR="0019797A" w:rsidRPr="008E1B48">
              <w:rPr>
                <w:sz w:val="28"/>
                <w:szCs w:val="28"/>
              </w:rPr>
              <w:t>e.g.</w:t>
            </w:r>
            <w:r w:rsidR="00962EC1" w:rsidRPr="008E1B48">
              <w:rPr>
                <w:sz w:val="28"/>
                <w:szCs w:val="28"/>
              </w:rPr>
              <w:t xml:space="preserve"> hold up the snowy one and pretend to shiver). When you hold up the lightning symbol, </w:t>
            </w:r>
            <w:r w:rsidR="00313357" w:rsidRPr="008E1B48">
              <w:rPr>
                <w:sz w:val="28"/>
                <w:szCs w:val="28"/>
              </w:rPr>
              <w:t xml:space="preserve">observe their reactions but reassure them that thunder and lightning </w:t>
            </w:r>
            <w:r w:rsidR="00DE493B" w:rsidRPr="008E1B48">
              <w:rPr>
                <w:sz w:val="28"/>
                <w:szCs w:val="28"/>
              </w:rPr>
              <w:t>aren't</w:t>
            </w:r>
            <w:r w:rsidR="00962EC1" w:rsidRPr="008E1B48">
              <w:rPr>
                <w:sz w:val="28"/>
                <w:szCs w:val="28"/>
              </w:rPr>
              <w:t xml:space="preserve"> scary if they are watching </w:t>
            </w:r>
            <w:r w:rsidR="00313357" w:rsidRPr="008E1B48">
              <w:rPr>
                <w:sz w:val="28"/>
                <w:szCs w:val="28"/>
              </w:rPr>
              <w:t>and listening</w:t>
            </w:r>
            <w:r w:rsidR="00962EC1" w:rsidRPr="008E1B48">
              <w:rPr>
                <w:sz w:val="28"/>
                <w:szCs w:val="28"/>
              </w:rPr>
              <w:t xml:space="preserve"> from a safe place </w:t>
            </w:r>
            <w:r w:rsidR="00313357" w:rsidRPr="008E1B48">
              <w:rPr>
                <w:sz w:val="28"/>
                <w:szCs w:val="28"/>
              </w:rPr>
              <w:t>(</w:t>
            </w:r>
            <w:r w:rsidR="00962EC1" w:rsidRPr="008E1B48">
              <w:rPr>
                <w:sz w:val="28"/>
                <w:szCs w:val="28"/>
              </w:rPr>
              <w:t>like their homes</w:t>
            </w:r>
            <w:r w:rsidR="00313357" w:rsidRPr="008E1B48">
              <w:rPr>
                <w:sz w:val="28"/>
                <w:szCs w:val="28"/>
              </w:rPr>
              <w:t>)</w:t>
            </w:r>
            <w:r w:rsidR="00962EC1" w:rsidRPr="008E1B48">
              <w:rPr>
                <w:sz w:val="28"/>
                <w:szCs w:val="28"/>
              </w:rPr>
              <w:t xml:space="preserve">. </w:t>
            </w:r>
            <w:r w:rsidR="00313357" w:rsidRPr="008E1B48">
              <w:rPr>
                <w:sz w:val="28"/>
                <w:szCs w:val="28"/>
              </w:rPr>
              <w:t>Hold up the symbol of the rain and sun and ask them</w:t>
            </w:r>
            <w:r w:rsidR="0019797A" w:rsidRPr="008E1B48">
              <w:rPr>
                <w:sz w:val="28"/>
                <w:szCs w:val="28"/>
              </w:rPr>
              <w:t>:</w:t>
            </w:r>
            <w:r w:rsidR="00313357" w:rsidRPr="008E1B48">
              <w:rPr>
                <w:sz w:val="28"/>
                <w:szCs w:val="28"/>
              </w:rPr>
              <w:t xml:space="preserve"> </w:t>
            </w:r>
            <w:r w:rsidR="00313357" w:rsidRPr="008E1B48">
              <w:rPr>
                <w:i/>
                <w:sz w:val="28"/>
                <w:szCs w:val="28"/>
              </w:rPr>
              <w:t xml:space="preserve">What do we sometimes see in the sky when it is raining and the sun is out? </w:t>
            </w:r>
            <w:r w:rsidR="00313357" w:rsidRPr="008E1B48">
              <w:rPr>
                <w:sz w:val="28"/>
                <w:szCs w:val="28"/>
              </w:rPr>
              <w:t>(</w:t>
            </w:r>
            <w:r w:rsidR="0019797A" w:rsidRPr="008E1B48">
              <w:rPr>
                <w:sz w:val="28"/>
                <w:szCs w:val="28"/>
              </w:rPr>
              <w:t>Rainbow</w:t>
            </w:r>
            <w:r w:rsidR="00313357" w:rsidRPr="008E1B48">
              <w:rPr>
                <w:sz w:val="28"/>
                <w:szCs w:val="28"/>
              </w:rPr>
              <w:t>)</w:t>
            </w:r>
            <w:r w:rsidR="00DE493B" w:rsidRPr="008E1B48">
              <w:rPr>
                <w:sz w:val="28"/>
                <w:szCs w:val="28"/>
              </w:rPr>
              <w:t xml:space="preserve">. </w:t>
            </w:r>
          </w:p>
        </w:tc>
      </w:tr>
      <w:tr w:rsidR="00515EC5" w:rsidRPr="008328E6" w:rsidTr="00A072FC">
        <w:tc>
          <w:tcPr>
            <w:tcW w:w="10988" w:type="dxa"/>
            <w:gridSpan w:val="2"/>
          </w:tcPr>
          <w:p w:rsidR="007E22E8" w:rsidRPr="008E1B48" w:rsidRDefault="008E1B48" w:rsidP="008E1B48">
            <w:pPr>
              <w:jc w:val="both"/>
              <w:rPr>
                <w:sz w:val="28"/>
                <w:szCs w:val="28"/>
              </w:rPr>
            </w:pPr>
            <w:r w:rsidRPr="008E1B48">
              <w:rPr>
                <w:sz w:val="28"/>
                <w:szCs w:val="28"/>
              </w:rPr>
              <w:t xml:space="preserve">Using </w:t>
            </w:r>
            <w:r w:rsidR="00987BA1" w:rsidRPr="008E1B48">
              <w:rPr>
                <w:sz w:val="28"/>
                <w:szCs w:val="28"/>
              </w:rPr>
              <w:t xml:space="preserve">different weather symbol and </w:t>
            </w:r>
            <w:r w:rsidRPr="008E1B48">
              <w:rPr>
                <w:sz w:val="28"/>
                <w:szCs w:val="28"/>
              </w:rPr>
              <w:t>challenge</w:t>
            </w:r>
            <w:r w:rsidR="00987BA1" w:rsidRPr="008E1B48">
              <w:rPr>
                <w:sz w:val="28"/>
                <w:szCs w:val="28"/>
              </w:rPr>
              <w:t xml:space="preserve"> them to dress the teddy appropriately for the weather they have been given. Alternatively</w:t>
            </w:r>
            <w:r w:rsidRPr="008E1B48">
              <w:rPr>
                <w:sz w:val="28"/>
                <w:szCs w:val="28"/>
              </w:rPr>
              <w:t>, do that together</w:t>
            </w:r>
            <w:r w:rsidR="00987BA1" w:rsidRPr="008E1B48">
              <w:rPr>
                <w:sz w:val="28"/>
                <w:szCs w:val="28"/>
              </w:rPr>
              <w:t xml:space="preserve"> if you only have one tedd</w:t>
            </w:r>
            <w:r w:rsidRPr="008E1B48">
              <w:rPr>
                <w:sz w:val="28"/>
                <w:szCs w:val="28"/>
              </w:rPr>
              <w:t xml:space="preserve">y and limited clothing for it. </w:t>
            </w:r>
            <w:r w:rsidR="00987BA1" w:rsidRPr="008E1B48">
              <w:rPr>
                <w:sz w:val="28"/>
                <w:szCs w:val="28"/>
              </w:rPr>
              <w:t>Allow t</w:t>
            </w:r>
            <w:r w:rsidRPr="008E1B48">
              <w:rPr>
                <w:sz w:val="28"/>
                <w:szCs w:val="28"/>
              </w:rPr>
              <w:t xml:space="preserve">ime </w:t>
            </w:r>
            <w:r w:rsidR="00987BA1" w:rsidRPr="008E1B48">
              <w:rPr>
                <w:sz w:val="28"/>
                <w:szCs w:val="28"/>
              </w:rPr>
              <w:t>to</w:t>
            </w:r>
            <w:r w:rsidRPr="008E1B48">
              <w:rPr>
                <w:sz w:val="28"/>
                <w:szCs w:val="28"/>
              </w:rPr>
              <w:t xml:space="preserve"> discuss and have time to think about why we wear these clothes in different weather. </w:t>
            </w:r>
            <w:r w:rsidR="00987BA1" w:rsidRPr="008E1B48">
              <w:rPr>
                <w:sz w:val="28"/>
                <w:szCs w:val="28"/>
              </w:rPr>
              <w:t>S</w:t>
            </w:r>
            <w:r w:rsidRPr="008E1B48">
              <w:rPr>
                <w:rFonts w:ascii="Calibri" w:hAnsi="Calibri"/>
                <w:sz w:val="28"/>
                <w:szCs w:val="28"/>
              </w:rPr>
              <w:t xml:space="preserve">how </w:t>
            </w:r>
            <w:r w:rsidR="00987BA1" w:rsidRPr="008E1B48">
              <w:rPr>
                <w:rFonts w:ascii="Calibri" w:hAnsi="Calibri"/>
                <w:sz w:val="28"/>
                <w:szCs w:val="28"/>
              </w:rPr>
              <w:t xml:space="preserve">some weather forecasts from the Met Office website (see </w:t>
            </w:r>
            <w:r w:rsidR="00FE58AB" w:rsidRPr="008E1B48">
              <w:rPr>
                <w:rFonts w:ascii="Calibri" w:hAnsi="Calibri"/>
                <w:sz w:val="28"/>
                <w:szCs w:val="28"/>
              </w:rPr>
              <w:t>W</w:t>
            </w:r>
            <w:r w:rsidR="00987BA1" w:rsidRPr="008E1B48">
              <w:rPr>
                <w:rFonts w:ascii="Calibri" w:hAnsi="Calibri"/>
                <w:sz w:val="28"/>
                <w:szCs w:val="28"/>
              </w:rPr>
              <w:t>eblinks). Ask them to talk about what they notice (For example, the weather symbols, the way the forecaster stands to the side of a large map, the map shows the whole of the UK a</w:t>
            </w:r>
            <w:r w:rsidRPr="008E1B48">
              <w:rPr>
                <w:rFonts w:ascii="Calibri" w:hAnsi="Calibri"/>
                <w:sz w:val="28"/>
                <w:szCs w:val="28"/>
              </w:rPr>
              <w:t>nd then a local area). Give</w:t>
            </w:r>
            <w:r w:rsidR="00987BA1" w:rsidRPr="008E1B48">
              <w:rPr>
                <w:rFonts w:ascii="Calibri" w:hAnsi="Calibri"/>
                <w:sz w:val="28"/>
                <w:szCs w:val="28"/>
              </w:rPr>
              <w:t xml:space="preserve"> the resource sheet "Talking about Weather"</w:t>
            </w:r>
            <w:r w:rsidR="0056485A" w:rsidRPr="008E1B48">
              <w:rPr>
                <w:rFonts w:ascii="Calibri" w:hAnsi="Calibri"/>
                <w:sz w:val="28"/>
                <w:szCs w:val="28"/>
              </w:rPr>
              <w:t>, a clip</w:t>
            </w:r>
            <w:r w:rsidR="00987BA1" w:rsidRPr="008E1B48">
              <w:rPr>
                <w:rFonts w:ascii="Calibri" w:hAnsi="Calibri"/>
                <w:sz w:val="28"/>
                <w:szCs w:val="28"/>
              </w:rPr>
              <w:t>board and a pencil and go outside.</w:t>
            </w:r>
            <w:r w:rsidRPr="008E1B48">
              <w:rPr>
                <w:rFonts w:ascii="Calibri" w:hAnsi="Calibri"/>
                <w:sz w:val="28"/>
                <w:szCs w:val="28"/>
              </w:rPr>
              <w:t xml:space="preserve"> Encourage them</w:t>
            </w:r>
            <w:r w:rsidR="0056485A" w:rsidRPr="008E1B48">
              <w:rPr>
                <w:rFonts w:ascii="Calibri" w:hAnsi="Calibri"/>
                <w:sz w:val="28"/>
                <w:szCs w:val="28"/>
              </w:rPr>
              <w:t xml:space="preserve"> to work to fill in the sheet and talk about the weather. Then, when you have spent some time outsid</w:t>
            </w:r>
            <w:r w:rsidRPr="008E1B48">
              <w:rPr>
                <w:rFonts w:ascii="Calibri" w:hAnsi="Calibri"/>
                <w:sz w:val="28"/>
                <w:szCs w:val="28"/>
              </w:rPr>
              <w:t>e, come back inside and ask them</w:t>
            </w:r>
            <w:r w:rsidR="0056485A" w:rsidRPr="008E1B48">
              <w:rPr>
                <w:rFonts w:ascii="Calibri" w:hAnsi="Calibri"/>
                <w:sz w:val="28"/>
                <w:szCs w:val="28"/>
              </w:rPr>
              <w:t xml:space="preserve"> to practise their weather reports, following the instructions on the sheet and using the weather symbols from the Snap game.</w:t>
            </w:r>
            <w:r w:rsidR="00C6653E" w:rsidRPr="008E1B48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8E1B48">
              <w:rPr>
                <w:rFonts w:ascii="Calibri" w:hAnsi="Calibri"/>
                <w:sz w:val="28"/>
                <w:szCs w:val="28"/>
              </w:rPr>
              <w:t xml:space="preserve">They can then perform this. </w:t>
            </w:r>
          </w:p>
        </w:tc>
      </w:tr>
    </w:tbl>
    <w:p w:rsidR="00F92227" w:rsidRPr="008328E6" w:rsidRDefault="003C67D3">
      <w:pPr>
        <w:rPr>
          <w:sz w:val="24"/>
          <w:szCs w:val="24"/>
        </w:rPr>
      </w:pPr>
    </w:p>
    <w:sectPr w:rsidR="00F92227" w:rsidRPr="008328E6" w:rsidSect="004C3D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7D3" w:rsidRDefault="003C67D3" w:rsidP="008328E6">
      <w:pPr>
        <w:spacing w:after="0" w:line="240" w:lineRule="auto"/>
      </w:pPr>
      <w:r>
        <w:separator/>
      </w:r>
    </w:p>
  </w:endnote>
  <w:endnote w:type="continuationSeparator" w:id="0">
    <w:p w:rsidR="003C67D3" w:rsidRDefault="003C67D3" w:rsidP="008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BE" w:rsidRDefault="00153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E8" w:rsidRDefault="007E22E8" w:rsidP="007E22E8">
    <w:pPr>
      <w:pStyle w:val="Footer"/>
      <w:rPr>
        <w:rFonts w:ascii="Calibri" w:hAnsi="Calibri"/>
        <w:sz w:val="16"/>
        <w:szCs w:val="16"/>
      </w:rPr>
    </w:pPr>
    <w:r w:rsidRPr="00245692">
      <w:rPr>
        <w:rFonts w:ascii="Calibri" w:hAnsi="Calibri"/>
        <w:sz w:val="16"/>
        <w:szCs w:val="16"/>
      </w:rPr>
      <w:t>© Original resource copyright Hamilton Trust, who give permission for it to be adapted as wished by individual users.</w:t>
    </w:r>
  </w:p>
  <w:p w:rsidR="007E22E8" w:rsidRPr="007E22E8" w:rsidRDefault="007E22E8">
    <w:pPr>
      <w:pStyle w:val="Footer"/>
      <w:rPr>
        <w:rFonts w:ascii="Calibri" w:hAnsi="Calibri"/>
        <w:sz w:val="16"/>
        <w:szCs w:val="16"/>
      </w:rPr>
    </w:pPr>
    <w:r w:rsidRPr="00D702E2">
      <w:rPr>
        <w:rFonts w:ascii="Calibri" w:hAnsi="Calibri"/>
        <w:sz w:val="16"/>
        <w:szCs w:val="16"/>
      </w:rPr>
      <w:t>We refer you to our warning, at the foot of the block overview, about links to other websites</w:t>
    </w:r>
    <w:r>
      <w:rPr>
        <w:rFonts w:ascii="Calibri" w:hAnsi="Calibri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BE" w:rsidRDefault="00153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7D3" w:rsidRDefault="003C67D3" w:rsidP="008328E6">
      <w:pPr>
        <w:spacing w:after="0" w:line="240" w:lineRule="auto"/>
      </w:pPr>
      <w:r>
        <w:separator/>
      </w:r>
    </w:p>
  </w:footnote>
  <w:footnote w:type="continuationSeparator" w:id="0">
    <w:p w:rsidR="003C67D3" w:rsidRDefault="003C67D3" w:rsidP="0083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BE" w:rsidRDefault="001534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E6" w:rsidRPr="00722E68" w:rsidRDefault="00722E68">
    <w:pPr>
      <w:pStyle w:val="Header"/>
      <w:rPr>
        <w:b/>
        <w:sz w:val="28"/>
      </w:rPr>
    </w:pPr>
    <w:r w:rsidRPr="00722E68">
      <w:rPr>
        <w:rFonts w:ascii="Calibri" w:hAnsi="Calibri"/>
        <w:b/>
        <w:sz w:val="24"/>
      </w:rPr>
      <w:t>Year 1</w:t>
    </w:r>
    <w:r w:rsidRPr="00722E68">
      <w:rPr>
        <w:rFonts w:ascii="Calibri" w:hAnsi="Calibri"/>
        <w:b/>
        <w:sz w:val="24"/>
      </w:rPr>
      <w:tab/>
    </w:r>
    <w:r w:rsidR="0019797A">
      <w:rPr>
        <w:rFonts w:ascii="Calibri" w:hAnsi="Calibri"/>
        <w:b/>
        <w:sz w:val="24"/>
      </w:rPr>
      <w:t xml:space="preserve">                    Science                        </w:t>
    </w:r>
    <w:r w:rsidR="009218FB">
      <w:rPr>
        <w:rFonts w:ascii="Calibri" w:hAnsi="Calibri"/>
        <w:b/>
        <w:sz w:val="24"/>
      </w:rPr>
      <w:t>Seasonal Changes</w:t>
    </w:r>
    <w:r w:rsidRPr="00722E68">
      <w:rPr>
        <w:rFonts w:ascii="Calibri" w:hAnsi="Calibri"/>
        <w:b/>
        <w:sz w:val="24"/>
      </w:rPr>
      <w:t xml:space="preserve"> – Block 1</w:t>
    </w:r>
    <w:r w:rsidR="009218FB">
      <w:rPr>
        <w:rFonts w:ascii="Calibri" w:hAnsi="Calibri"/>
        <w:b/>
        <w:sz w:val="24"/>
      </w:rPr>
      <w:t>SC</w:t>
    </w:r>
    <w:r w:rsidRPr="00722E68">
      <w:rPr>
        <w:rFonts w:ascii="Calibri" w:hAnsi="Calibri"/>
        <w:b/>
        <w:sz w:val="24"/>
      </w:rPr>
      <w:t xml:space="preserve"> – </w:t>
    </w:r>
    <w:r w:rsidR="009218FB">
      <w:rPr>
        <w:rFonts w:ascii="Calibri" w:hAnsi="Calibri"/>
        <w:b/>
        <w:sz w:val="24"/>
      </w:rPr>
      <w:t>Wonderful Weather</w:t>
    </w:r>
    <w:r w:rsidR="0019797A">
      <w:rPr>
        <w:rFonts w:ascii="Calibri" w:hAnsi="Calibri"/>
        <w:b/>
        <w:sz w:val="24"/>
      </w:rPr>
      <w:tab/>
    </w:r>
    <w:r w:rsidR="0019797A">
      <w:rPr>
        <w:rFonts w:ascii="Calibri" w:hAnsi="Calibri"/>
        <w:b/>
        <w:sz w:val="24"/>
      </w:rPr>
      <w:tab/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BE" w:rsidRDefault="001534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D15"/>
    <w:multiLevelType w:val="hybridMultilevel"/>
    <w:tmpl w:val="9BF46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F7987"/>
    <w:multiLevelType w:val="hybridMultilevel"/>
    <w:tmpl w:val="A85E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C191D"/>
    <w:multiLevelType w:val="hybridMultilevel"/>
    <w:tmpl w:val="1CDA2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818F4"/>
    <w:multiLevelType w:val="hybridMultilevel"/>
    <w:tmpl w:val="169C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811CD"/>
    <w:multiLevelType w:val="hybridMultilevel"/>
    <w:tmpl w:val="4712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15566"/>
    <w:multiLevelType w:val="hybridMultilevel"/>
    <w:tmpl w:val="DD2A377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601C4DF0"/>
    <w:multiLevelType w:val="hybridMultilevel"/>
    <w:tmpl w:val="0876E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3230A"/>
    <w:multiLevelType w:val="hybridMultilevel"/>
    <w:tmpl w:val="0B7C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D6C4A"/>
    <w:multiLevelType w:val="hybridMultilevel"/>
    <w:tmpl w:val="DBB07472"/>
    <w:lvl w:ilvl="0" w:tplc="BE6A7A6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4171D"/>
    <w:multiLevelType w:val="hybridMultilevel"/>
    <w:tmpl w:val="DDDCF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1732B"/>
    <w:multiLevelType w:val="hybridMultilevel"/>
    <w:tmpl w:val="2ED8907A"/>
    <w:lvl w:ilvl="0" w:tplc="26FCDDDA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E6DEB"/>
    <w:multiLevelType w:val="hybridMultilevel"/>
    <w:tmpl w:val="5872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C19CE"/>
    <w:multiLevelType w:val="hybridMultilevel"/>
    <w:tmpl w:val="9920E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3"/>
  </w:num>
  <w:num w:numId="5">
    <w:abstractNumId w:val="12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 w:numId="14">
    <w:abstractNumId w:val="5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3E1"/>
    <w:rsid w:val="00000E70"/>
    <w:rsid w:val="00026A55"/>
    <w:rsid w:val="00030D7B"/>
    <w:rsid w:val="00035E71"/>
    <w:rsid w:val="000509EA"/>
    <w:rsid w:val="000B1165"/>
    <w:rsid w:val="000D0702"/>
    <w:rsid w:val="000E1ECD"/>
    <w:rsid w:val="000E6813"/>
    <w:rsid w:val="001115B1"/>
    <w:rsid w:val="001171B9"/>
    <w:rsid w:val="001278CF"/>
    <w:rsid w:val="00131D1F"/>
    <w:rsid w:val="001534BE"/>
    <w:rsid w:val="00154458"/>
    <w:rsid w:val="00177C43"/>
    <w:rsid w:val="0019797A"/>
    <w:rsid w:val="001B6027"/>
    <w:rsid w:val="001C4372"/>
    <w:rsid w:val="0024276B"/>
    <w:rsid w:val="00291731"/>
    <w:rsid w:val="00292161"/>
    <w:rsid w:val="002B2F3B"/>
    <w:rsid w:val="002D426D"/>
    <w:rsid w:val="00313357"/>
    <w:rsid w:val="00331636"/>
    <w:rsid w:val="003332DF"/>
    <w:rsid w:val="0035230D"/>
    <w:rsid w:val="003607E6"/>
    <w:rsid w:val="00393CAF"/>
    <w:rsid w:val="003B4680"/>
    <w:rsid w:val="003C36FF"/>
    <w:rsid w:val="003C67D3"/>
    <w:rsid w:val="003E2A80"/>
    <w:rsid w:val="003F1135"/>
    <w:rsid w:val="003F6678"/>
    <w:rsid w:val="003F7158"/>
    <w:rsid w:val="00476F35"/>
    <w:rsid w:val="00477225"/>
    <w:rsid w:val="00487904"/>
    <w:rsid w:val="00495019"/>
    <w:rsid w:val="004B3430"/>
    <w:rsid w:val="004C3D29"/>
    <w:rsid w:val="005135AB"/>
    <w:rsid w:val="00515EC5"/>
    <w:rsid w:val="005235C5"/>
    <w:rsid w:val="00553224"/>
    <w:rsid w:val="0056485A"/>
    <w:rsid w:val="0056631F"/>
    <w:rsid w:val="00566DF7"/>
    <w:rsid w:val="00577796"/>
    <w:rsid w:val="005C3528"/>
    <w:rsid w:val="005D1515"/>
    <w:rsid w:val="005D30C2"/>
    <w:rsid w:val="0060081C"/>
    <w:rsid w:val="0061181B"/>
    <w:rsid w:val="00636997"/>
    <w:rsid w:val="00643EB4"/>
    <w:rsid w:val="00644B52"/>
    <w:rsid w:val="0067061E"/>
    <w:rsid w:val="00673C23"/>
    <w:rsid w:val="0067735C"/>
    <w:rsid w:val="00690DCA"/>
    <w:rsid w:val="006949EB"/>
    <w:rsid w:val="006968E5"/>
    <w:rsid w:val="006A67B8"/>
    <w:rsid w:val="006B2779"/>
    <w:rsid w:val="0070027B"/>
    <w:rsid w:val="00700383"/>
    <w:rsid w:val="0070609A"/>
    <w:rsid w:val="007177A0"/>
    <w:rsid w:val="00722B54"/>
    <w:rsid w:val="00722E68"/>
    <w:rsid w:val="007403E1"/>
    <w:rsid w:val="00740970"/>
    <w:rsid w:val="0075609E"/>
    <w:rsid w:val="00771243"/>
    <w:rsid w:val="007A15B5"/>
    <w:rsid w:val="007A73FA"/>
    <w:rsid w:val="007B543C"/>
    <w:rsid w:val="007C1114"/>
    <w:rsid w:val="007D7930"/>
    <w:rsid w:val="007E22E8"/>
    <w:rsid w:val="00825FDE"/>
    <w:rsid w:val="008328E6"/>
    <w:rsid w:val="00865167"/>
    <w:rsid w:val="008850DC"/>
    <w:rsid w:val="00894272"/>
    <w:rsid w:val="008D5EC1"/>
    <w:rsid w:val="008E1B48"/>
    <w:rsid w:val="008E4029"/>
    <w:rsid w:val="009218FB"/>
    <w:rsid w:val="00924153"/>
    <w:rsid w:val="009242EB"/>
    <w:rsid w:val="009331F1"/>
    <w:rsid w:val="00947F31"/>
    <w:rsid w:val="00962EC1"/>
    <w:rsid w:val="00963480"/>
    <w:rsid w:val="00973E21"/>
    <w:rsid w:val="00984420"/>
    <w:rsid w:val="00986B55"/>
    <w:rsid w:val="00987BA1"/>
    <w:rsid w:val="009A3503"/>
    <w:rsid w:val="009B0334"/>
    <w:rsid w:val="009B4432"/>
    <w:rsid w:val="00A072FC"/>
    <w:rsid w:val="00A1240D"/>
    <w:rsid w:val="00A14F1D"/>
    <w:rsid w:val="00A429DD"/>
    <w:rsid w:val="00A5292D"/>
    <w:rsid w:val="00A703C2"/>
    <w:rsid w:val="00AD4914"/>
    <w:rsid w:val="00AD6524"/>
    <w:rsid w:val="00AE737E"/>
    <w:rsid w:val="00AF40A0"/>
    <w:rsid w:val="00B142C2"/>
    <w:rsid w:val="00B16A3D"/>
    <w:rsid w:val="00B23AED"/>
    <w:rsid w:val="00B26043"/>
    <w:rsid w:val="00B261AC"/>
    <w:rsid w:val="00B32534"/>
    <w:rsid w:val="00B42775"/>
    <w:rsid w:val="00B477F1"/>
    <w:rsid w:val="00B6152B"/>
    <w:rsid w:val="00B72271"/>
    <w:rsid w:val="00B76145"/>
    <w:rsid w:val="00B826F1"/>
    <w:rsid w:val="00B92512"/>
    <w:rsid w:val="00BA3DFA"/>
    <w:rsid w:val="00BA7EF1"/>
    <w:rsid w:val="00BB2F5F"/>
    <w:rsid w:val="00BD09B8"/>
    <w:rsid w:val="00BD350D"/>
    <w:rsid w:val="00C17CEC"/>
    <w:rsid w:val="00C27450"/>
    <w:rsid w:val="00C6653E"/>
    <w:rsid w:val="00C71E18"/>
    <w:rsid w:val="00C74A82"/>
    <w:rsid w:val="00C90839"/>
    <w:rsid w:val="00C91646"/>
    <w:rsid w:val="00C934E5"/>
    <w:rsid w:val="00CA35A9"/>
    <w:rsid w:val="00CC3941"/>
    <w:rsid w:val="00CF0E45"/>
    <w:rsid w:val="00D423E0"/>
    <w:rsid w:val="00D6036E"/>
    <w:rsid w:val="00DA1037"/>
    <w:rsid w:val="00DA7618"/>
    <w:rsid w:val="00DD1767"/>
    <w:rsid w:val="00DD2AF7"/>
    <w:rsid w:val="00DD445A"/>
    <w:rsid w:val="00DE493B"/>
    <w:rsid w:val="00DF4446"/>
    <w:rsid w:val="00DF66A6"/>
    <w:rsid w:val="00E0428F"/>
    <w:rsid w:val="00E07C3A"/>
    <w:rsid w:val="00E55E9D"/>
    <w:rsid w:val="00E60DC9"/>
    <w:rsid w:val="00E63C29"/>
    <w:rsid w:val="00E74C24"/>
    <w:rsid w:val="00E93F52"/>
    <w:rsid w:val="00E9694C"/>
    <w:rsid w:val="00EB684E"/>
    <w:rsid w:val="00ED13FB"/>
    <w:rsid w:val="00ED3AAF"/>
    <w:rsid w:val="00F06AC5"/>
    <w:rsid w:val="00F15A71"/>
    <w:rsid w:val="00F20723"/>
    <w:rsid w:val="00F66779"/>
    <w:rsid w:val="00F66EC6"/>
    <w:rsid w:val="00F80C0F"/>
    <w:rsid w:val="00FD0B9E"/>
    <w:rsid w:val="00FE58AB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E6"/>
  </w:style>
  <w:style w:type="paragraph" w:styleId="Footer">
    <w:name w:val="footer"/>
    <w:basedOn w:val="Normal"/>
    <w:link w:val="Foot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E6"/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6043"/>
  </w:style>
  <w:style w:type="character" w:customStyle="1" w:styleId="il">
    <w:name w:val="il"/>
    <w:basedOn w:val="DefaultParagraphFont"/>
    <w:rsid w:val="00B26043"/>
  </w:style>
  <w:style w:type="paragraph" w:customStyle="1" w:styleId="Default">
    <w:name w:val="Default"/>
    <w:rsid w:val="003F1135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9797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797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ffice.gov.uk/public/videos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Niamh</cp:lastModifiedBy>
  <cp:revision>4</cp:revision>
  <cp:lastPrinted>2016-09-16T09:53:00Z</cp:lastPrinted>
  <dcterms:created xsi:type="dcterms:W3CDTF">2020-05-30T16:57:00Z</dcterms:created>
  <dcterms:modified xsi:type="dcterms:W3CDTF">2020-05-30T17:56:00Z</dcterms:modified>
</cp:coreProperties>
</file>